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rPr>
          <w:rFonts w:ascii="黑体" w:hAnsi="黑体" w:eastAsia="黑体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全市建筑工地安全生产检查分组安排表</w:t>
      </w:r>
    </w:p>
    <w:tbl>
      <w:tblPr>
        <w:tblStyle w:val="5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5103"/>
        <w:gridCol w:w="4240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</w:rPr>
            </w:pPr>
            <w:r>
              <w:rPr>
                <w:rFonts w:hint="eastAsia" w:hAnsi="黑体"/>
              </w:rPr>
              <w:t>组别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</w:rPr>
            </w:pPr>
            <w:r>
              <w:rPr>
                <w:rFonts w:hint="eastAsia" w:hAnsi="黑体"/>
              </w:rPr>
              <w:t>组长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</w:rPr>
            </w:pPr>
            <w:r>
              <w:rPr>
                <w:rFonts w:hint="eastAsia" w:hAnsi="黑体"/>
              </w:rPr>
              <w:t>督查组成员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</w:rPr>
            </w:pPr>
            <w:r>
              <w:rPr>
                <w:rFonts w:hint="eastAsia" w:hAnsi="黑体"/>
              </w:rPr>
              <w:t>督查区域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</w:rPr>
            </w:pPr>
            <w:r>
              <w:rPr>
                <w:rFonts w:hint="eastAsia" w:hAnsi="黑体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第1组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张富强</w:t>
            </w:r>
          </w:p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周晓东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李国光  孙晓磊  王中元</w:t>
            </w:r>
          </w:p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杨荣根  沈  佳  高晓杰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监督一科：濮院、屠甸、龙翔街道、梧桐街道A区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陆伟杰</w:t>
            </w:r>
          </w:p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王国洪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第2组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张应中</w:t>
            </w:r>
          </w:p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许剑明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刘克坡  周克勤  马音超</w:t>
            </w:r>
          </w:p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邱  旭  吴东杰  徐胤峰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监督二科：崇福、大麻、高桥、凤鸣街道、梧桐街道B区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廖志浩</w:t>
            </w:r>
          </w:p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沈晓华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第3组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高明荣</w:t>
            </w:r>
          </w:p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黄明华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钟建国  叶志韵  江旭东</w:t>
            </w:r>
          </w:p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张佳炜  孙  敏  王  超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监督三科：乌镇、洲泉、河山、石门、梧桐街道C区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方绿治</w:t>
            </w:r>
          </w:p>
          <w:p>
            <w:pPr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黄国红</w:t>
            </w:r>
          </w:p>
        </w:tc>
      </w:tr>
    </w:tbl>
    <w:p>
      <w:pPr>
        <w:rPr>
          <w:rFonts w:ascii="方正小标宋简体" w:hAnsi="黑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F0E27"/>
    <w:rsid w:val="7C7F0E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Symbol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2016-11-25T09:16:00Z</dcterms:created>
  <dc:creator>Administrator</dc:creator>
  <cp:lastModifiedBy>Administrator</cp:lastModifiedBy>
  <dcterms:modified xsi:type="dcterms:W3CDTF">2016-11-25T09:17:03Z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